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5A0" w14:textId="5762D23D" w:rsidR="007D4ADD" w:rsidRPr="001115D0" w:rsidRDefault="003331DC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August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405A98F5" w:rsidR="007D4ADD" w:rsidRPr="00F653A0" w:rsidRDefault="000C65E8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Ramjan</w:t>
      </w:r>
      <w:proofErr w:type="spellEnd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OAM</w:t>
      </w:r>
    </w:p>
    <w:bookmarkEnd w:id="0"/>
    <w:bookmarkEnd w:id="1"/>
    <w:p w14:paraId="18619D1E" w14:textId="7B1BB8AA" w:rsid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1E519B4F" w14:textId="67975675" w:rsidR="000C65E8" w:rsidRDefault="000C65E8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0C65E8">
        <w:rPr>
          <w:rFonts w:ascii="Bodoni 72 Book" w:hAnsi="Bodoni 72 Book" w:cs="Calibri"/>
          <w:sz w:val="28"/>
          <w:szCs w:val="28"/>
        </w:rPr>
        <w:t>Thanks for inviting me to submit a short piece for the newsletter. I have relished reading the Member of the Month pieces. Reading those pieces reminds me that anyone can achieve anything and while on the path to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>success, can find joy, laughter, and fun in the doing.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>Over the past 16 years, I have coached a squad of rowers with disabilities. My squad range from rowers who have a limb amputation; those classified with an intellectual impairment; the majority with a diagnosis of Cerebral Palsy [and all its many and varied levels] as well as rowers with a visual impairment. Let me focus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>on those with a CP diagnosis and the extraordinary courage and resilience they have shown and continue to show.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>We are in a temporary site but it requires a difficult bush walk of some 800 metres–around rocks, over tree roots, down hills and through mud after rain. One of my rowers, classed as a PR1 because of the intense level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>of his CP, takes 25-30 minutes to manage that path, yet he does so. He holds multiple records in indoor rowing, including the NSW State on water Championships, but he sees the pathway as a warm up training exercise. That is an athlete with determination, grit, and the will to win.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 xml:space="preserve">Several of the others have represented Australia, returned with gold, silver, and bronze medals; raced at the Rowing Australia National Championships and returned victorious. Most of them have taken part in the </w:t>
      </w:r>
      <w:proofErr w:type="spellStart"/>
      <w:r w:rsidRPr="000C65E8">
        <w:rPr>
          <w:rFonts w:ascii="Bodoni 72 Book" w:hAnsi="Bodoni 72 Book" w:cs="Calibri"/>
          <w:sz w:val="28"/>
          <w:szCs w:val="28"/>
        </w:rPr>
        <w:t>Krazy</w:t>
      </w:r>
      <w:proofErr w:type="spellEnd"/>
      <w:r w:rsidRPr="000C65E8">
        <w:rPr>
          <w:rFonts w:ascii="Bodoni 72 Book" w:hAnsi="Bodoni 72 Book" w:cs="Calibri"/>
          <w:sz w:val="28"/>
          <w:szCs w:val="28"/>
        </w:rPr>
        <w:t xml:space="preserve"> </w:t>
      </w:r>
      <w:proofErr w:type="spellStart"/>
      <w:r w:rsidRPr="000C65E8">
        <w:rPr>
          <w:rFonts w:ascii="Bodoni 72 Book" w:hAnsi="Bodoni 72 Book" w:cs="Calibri"/>
          <w:sz w:val="28"/>
          <w:szCs w:val="28"/>
        </w:rPr>
        <w:t>Kosczi</w:t>
      </w:r>
      <w:proofErr w:type="spellEnd"/>
      <w:r w:rsidRPr="000C65E8">
        <w:rPr>
          <w:rFonts w:ascii="Bodoni 72 Book" w:hAnsi="Bodoni 72 Book" w:cs="Calibri"/>
          <w:sz w:val="28"/>
          <w:szCs w:val="28"/>
        </w:rPr>
        <w:t> </w:t>
      </w:r>
      <w:proofErr w:type="spellStart"/>
      <w:r w:rsidRPr="000C65E8">
        <w:rPr>
          <w:rFonts w:ascii="Bodoni 72 Book" w:hAnsi="Bodoni 72 Book" w:cs="Calibri"/>
          <w:sz w:val="28"/>
          <w:szCs w:val="28"/>
        </w:rPr>
        <w:t>Klimb</w:t>
      </w:r>
      <w:proofErr w:type="spellEnd"/>
      <w:r w:rsidRPr="000C65E8">
        <w:rPr>
          <w:rFonts w:ascii="Bodoni 72 Book" w:hAnsi="Bodoni 72 Book" w:cs="Calibri"/>
          <w:sz w:val="28"/>
          <w:szCs w:val="28"/>
        </w:rPr>
        <w:t>, and the entire club supported them.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>We are delighted to invite any CPSARA member who would like to try rowing or even just drop in for a visit to come on by, say hello and meet some pretty exceptional athletes. I hope over the next several months you will get to read some of their stories and understand that rowing is a sport for all – irrespective of age or ability. If you would like to read about us please click this link:</w:t>
      </w:r>
      <w:r w:rsidRPr="000C65E8">
        <w:rPr>
          <w:rFonts w:ascii="Bodoni 72 Book" w:hAnsi="Bodoni 72 Book" w:cs="Calibri"/>
          <w:sz w:val="28"/>
          <w:szCs w:val="28"/>
        </w:rPr>
        <w:br/>
      </w:r>
      <w:hyperlink r:id="rId5" w:tgtFrame="_blank" w:history="1">
        <w:r w:rsidRPr="000C65E8">
          <w:rPr>
            <w:rStyle w:val="Hyperlink"/>
            <w:rFonts w:ascii="Bodoni 72 Book" w:hAnsi="Bodoni 72 Book" w:cs="Calibri"/>
            <w:sz w:val="28"/>
            <w:szCs w:val="28"/>
          </w:rPr>
          <w:t>http://www.communityrowing.com.au</w:t>
        </w:r>
      </w:hyperlink>
    </w:p>
    <w:p w14:paraId="08D4998F" w14:textId="33DCC00A" w:rsidR="006831F7" w:rsidRPr="000C65E8" w:rsidRDefault="006831F7" w:rsidP="000C65E8">
      <w:pPr>
        <w:rPr>
          <w:rFonts w:ascii="Bodoni 72 Book" w:hAnsi="Bodoni 72 Book" w:cs="Calibri"/>
          <w:sz w:val="28"/>
          <w:szCs w:val="28"/>
        </w:rPr>
      </w:pPr>
    </w:p>
    <w:sectPr w:rsidR="006831F7" w:rsidRPr="000C65E8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3"/>
  </w:num>
  <w:num w:numId="2" w16cid:durableId="980843909">
    <w:abstractNumId w:val="1"/>
  </w:num>
  <w:num w:numId="3" w16cid:durableId="1433665800">
    <w:abstractNumId w:val="0"/>
  </w:num>
  <w:num w:numId="4" w16cid:durableId="741369821">
    <w:abstractNumId w:val="2"/>
  </w:num>
  <w:num w:numId="5" w16cid:durableId="193888217">
    <w:abstractNumId w:val="5"/>
  </w:num>
  <w:num w:numId="6" w16cid:durableId="50294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0B706F"/>
    <w:rsid w:val="000C65E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83EE4"/>
    <w:rsid w:val="00547633"/>
    <w:rsid w:val="005629B6"/>
    <w:rsid w:val="00564D55"/>
    <w:rsid w:val="005B428E"/>
    <w:rsid w:val="005E7189"/>
    <w:rsid w:val="00665EFA"/>
    <w:rsid w:val="00680281"/>
    <w:rsid w:val="006831F7"/>
    <w:rsid w:val="006A6BED"/>
    <w:rsid w:val="006C571F"/>
    <w:rsid w:val="00703DE0"/>
    <w:rsid w:val="00772FD2"/>
    <w:rsid w:val="007B5111"/>
    <w:rsid w:val="007C0EA0"/>
    <w:rsid w:val="007D4AD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sara.us14.list-manage.com/track/click?u=2825c1aa42ac89e7af3326742&amp;id=158ee27e36&amp;e=a84daa7d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9</cp:revision>
  <cp:lastPrinted>2024-01-16T00:46:00Z</cp:lastPrinted>
  <dcterms:created xsi:type="dcterms:W3CDTF">2024-06-30T05:50:00Z</dcterms:created>
  <dcterms:modified xsi:type="dcterms:W3CDTF">2024-10-20T06:18:00Z</dcterms:modified>
</cp:coreProperties>
</file>